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CB955" w14:textId="03809BE1" w:rsidR="00FC1123" w:rsidRPr="00D21EFD" w:rsidRDefault="00FC1123" w:rsidP="00F030EB">
      <w:pPr>
        <w:ind w:left="6372"/>
        <w:rPr>
          <w:b/>
          <w:bCs/>
        </w:rPr>
      </w:pPr>
      <w:r w:rsidRPr="00D21EFD">
        <w:rPr>
          <w:sz w:val="22"/>
          <w:szCs w:val="22"/>
        </w:rPr>
        <w:t>Załącznik Nr 2</w:t>
      </w:r>
      <w:r w:rsidR="00F030EB">
        <w:rPr>
          <w:sz w:val="22"/>
          <w:szCs w:val="22"/>
        </w:rPr>
        <w:br/>
      </w:r>
      <w:r w:rsidRPr="00D21EFD">
        <w:rPr>
          <w:sz w:val="22"/>
          <w:szCs w:val="22"/>
        </w:rPr>
        <w:t xml:space="preserve">do Zarządzenia </w:t>
      </w:r>
      <w:r w:rsidR="00F030EB">
        <w:rPr>
          <w:sz w:val="22"/>
          <w:szCs w:val="22"/>
        </w:rPr>
        <w:t>11/2026</w:t>
      </w:r>
      <w:r w:rsidR="00F030EB">
        <w:rPr>
          <w:sz w:val="22"/>
          <w:szCs w:val="22"/>
        </w:rPr>
        <w:br/>
      </w:r>
      <w:r w:rsidRPr="00D21EFD">
        <w:rPr>
          <w:sz w:val="22"/>
          <w:szCs w:val="22"/>
        </w:rPr>
        <w:t>Dyrektora Powiatowego</w:t>
      </w:r>
      <w:r w:rsidR="00F030EB">
        <w:rPr>
          <w:sz w:val="22"/>
          <w:szCs w:val="22"/>
        </w:rPr>
        <w:br/>
      </w:r>
      <w:r w:rsidRPr="00D21EFD">
        <w:rPr>
          <w:sz w:val="22"/>
          <w:szCs w:val="22"/>
        </w:rPr>
        <w:t>Zarządu Dróg w Krotoszynie</w:t>
      </w:r>
      <w:r w:rsidR="00F030EB">
        <w:rPr>
          <w:sz w:val="22"/>
          <w:szCs w:val="22"/>
        </w:rPr>
        <w:br/>
      </w:r>
      <w:r w:rsidRPr="00D21EFD">
        <w:rPr>
          <w:sz w:val="22"/>
          <w:szCs w:val="22"/>
        </w:rPr>
        <w:t xml:space="preserve">z dnia </w:t>
      </w:r>
      <w:r w:rsidR="00F030EB">
        <w:rPr>
          <w:sz w:val="22"/>
          <w:szCs w:val="22"/>
        </w:rPr>
        <w:t>13.04</w:t>
      </w:r>
      <w:r w:rsidRPr="00D21EFD">
        <w:rPr>
          <w:sz w:val="22"/>
          <w:szCs w:val="22"/>
        </w:rPr>
        <w:t>.2026 r.</w:t>
      </w:r>
    </w:p>
    <w:p w14:paraId="43730C14" w14:textId="37A1C659" w:rsidR="00FC1123" w:rsidRPr="00D21EFD" w:rsidRDefault="00FC1123" w:rsidP="00FC1123">
      <w:pPr>
        <w:jc w:val="center"/>
        <w:rPr>
          <w:b/>
          <w:bCs/>
          <w:sz w:val="28"/>
          <w:szCs w:val="28"/>
        </w:rPr>
      </w:pPr>
      <w:r w:rsidRPr="00D21EFD">
        <w:rPr>
          <w:b/>
          <w:bCs/>
          <w:sz w:val="28"/>
          <w:szCs w:val="28"/>
        </w:rPr>
        <w:t xml:space="preserve">Ogłoszenie </w:t>
      </w:r>
    </w:p>
    <w:p w14:paraId="7EBA3870" w14:textId="77777777" w:rsidR="00FC1123" w:rsidRPr="00D21EFD" w:rsidRDefault="00FC1123" w:rsidP="00FC1123">
      <w:pPr>
        <w:jc w:val="center"/>
        <w:rPr>
          <w:b/>
          <w:bCs/>
        </w:rPr>
      </w:pPr>
      <w:r w:rsidRPr="00D21EFD">
        <w:rPr>
          <w:b/>
          <w:bCs/>
        </w:rPr>
        <w:t xml:space="preserve">o I przetargu pisemnym nieograniczonym na sprzedaż pojazdu – samochodu osobowego Skoda FABIA II </w:t>
      </w:r>
      <w:proofErr w:type="spellStart"/>
      <w:r w:rsidRPr="00D21EFD">
        <w:rPr>
          <w:b/>
          <w:bCs/>
        </w:rPr>
        <w:t>Hatchback</w:t>
      </w:r>
      <w:proofErr w:type="spellEnd"/>
      <w:r w:rsidRPr="00D21EFD">
        <w:rPr>
          <w:b/>
          <w:bCs/>
        </w:rPr>
        <w:t xml:space="preserve"> Classic </w:t>
      </w:r>
    </w:p>
    <w:p w14:paraId="4E799A6B" w14:textId="77777777" w:rsidR="00FC1123" w:rsidRPr="00D21EFD" w:rsidRDefault="00FC1123" w:rsidP="00FC1123">
      <w:pPr>
        <w:jc w:val="center"/>
      </w:pPr>
      <w:r w:rsidRPr="00D21EFD">
        <w:t xml:space="preserve">Dyrektor Powiatowego Zarządu Dróg w Krotoszynie ogłasza I publiczny nieograniczony pisemny przetarg na sprzedaż pojazdu – samochód osobowy Skoda FABIA II </w:t>
      </w:r>
      <w:proofErr w:type="spellStart"/>
      <w:r w:rsidRPr="00D21EFD">
        <w:t>Hatchback</w:t>
      </w:r>
      <w:proofErr w:type="spellEnd"/>
      <w:r w:rsidRPr="00D21EFD">
        <w:t xml:space="preserve"> Classic.</w:t>
      </w:r>
    </w:p>
    <w:p w14:paraId="2C65411E" w14:textId="574E7ED7" w:rsidR="00FC1123" w:rsidRPr="00D21EFD" w:rsidRDefault="00FC1123" w:rsidP="00FC1123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D21EFD">
        <w:rPr>
          <w:b/>
          <w:bCs/>
        </w:rPr>
        <w:t>Nazwa i siedziba sprzedającego</w:t>
      </w:r>
    </w:p>
    <w:p w14:paraId="2D9E327B" w14:textId="1DE11CB1" w:rsidR="00FC1123" w:rsidRPr="00D21EFD" w:rsidRDefault="00FC1123" w:rsidP="00FC1123">
      <w:pPr>
        <w:pStyle w:val="Akapitzlist"/>
        <w:jc w:val="both"/>
      </w:pPr>
      <w:r w:rsidRPr="00D21EFD">
        <w:t>Powiatowy Zarząd Dróg w Krotoszynie</w:t>
      </w:r>
    </w:p>
    <w:p w14:paraId="597E901B" w14:textId="2084AE7A" w:rsidR="00FC1123" w:rsidRPr="00D21EFD" w:rsidRDefault="00FC1123" w:rsidP="00FC1123">
      <w:pPr>
        <w:pStyle w:val="Akapitzlist"/>
        <w:jc w:val="both"/>
      </w:pPr>
      <w:r w:rsidRPr="00D21EFD">
        <w:t>ul. Transportowa 1</w:t>
      </w:r>
    </w:p>
    <w:p w14:paraId="5DD84AB4" w14:textId="2A3900CD" w:rsidR="00FC1123" w:rsidRPr="00D21EFD" w:rsidRDefault="00FC1123" w:rsidP="00FC1123">
      <w:pPr>
        <w:pStyle w:val="Akapitzlist"/>
        <w:jc w:val="both"/>
      </w:pPr>
      <w:r w:rsidRPr="00D21EFD">
        <w:t>63-700 Krotoszyn</w:t>
      </w:r>
    </w:p>
    <w:p w14:paraId="4FB113B9" w14:textId="77777777" w:rsidR="00640B5C" w:rsidRPr="00D21EFD" w:rsidRDefault="00640B5C" w:rsidP="00640B5C">
      <w:pPr>
        <w:pStyle w:val="Akapitzlist"/>
        <w:jc w:val="both"/>
        <w:rPr>
          <w:b/>
          <w:bCs/>
        </w:rPr>
      </w:pPr>
    </w:p>
    <w:p w14:paraId="291869C0" w14:textId="6CF35FDA" w:rsidR="00FC1123" w:rsidRPr="00D21EFD" w:rsidRDefault="00FC1123" w:rsidP="00FC1123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D21EFD">
        <w:rPr>
          <w:b/>
          <w:bCs/>
        </w:rPr>
        <w:t>Przedmiot sprzedaży</w:t>
      </w:r>
    </w:p>
    <w:p w14:paraId="582F0AC9" w14:textId="77777777" w:rsidR="00D21EFD" w:rsidRPr="00F030EB" w:rsidRDefault="00D21EFD" w:rsidP="00FC1123">
      <w:pPr>
        <w:pStyle w:val="Akapitzlist"/>
        <w:jc w:val="both"/>
        <w:rPr>
          <w:lang w:val="en-US"/>
        </w:rPr>
      </w:pPr>
      <w:proofErr w:type="spellStart"/>
      <w:r w:rsidRPr="00F030EB">
        <w:rPr>
          <w:lang w:val="en-US"/>
        </w:rPr>
        <w:t>Marka</w:t>
      </w:r>
      <w:proofErr w:type="spellEnd"/>
      <w:r w:rsidRPr="00F030EB">
        <w:rPr>
          <w:lang w:val="en-US"/>
        </w:rPr>
        <w:t xml:space="preserve"> </w:t>
      </w:r>
      <w:proofErr w:type="spellStart"/>
      <w:r w:rsidRPr="00F030EB">
        <w:rPr>
          <w:lang w:val="en-US"/>
        </w:rPr>
        <w:t>i</w:t>
      </w:r>
      <w:proofErr w:type="spellEnd"/>
      <w:r w:rsidRPr="00F030EB">
        <w:rPr>
          <w:lang w:val="en-US"/>
        </w:rPr>
        <w:t xml:space="preserve"> model: Skoda FABIA II Hatchback Classic</w:t>
      </w:r>
    </w:p>
    <w:p w14:paraId="5286E0BD" w14:textId="637BB324" w:rsidR="00D21EFD" w:rsidRDefault="00D21EFD" w:rsidP="00FC1123">
      <w:pPr>
        <w:pStyle w:val="Akapitzlist"/>
        <w:jc w:val="both"/>
      </w:pPr>
      <w:r w:rsidRPr="00D21EFD">
        <w:t xml:space="preserve">Rodzaj pojazdu: Samochód osobowy </w:t>
      </w:r>
    </w:p>
    <w:p w14:paraId="385C2EC7" w14:textId="31AC7FC4" w:rsidR="00D21EFD" w:rsidRDefault="00D21EFD" w:rsidP="00FC1123">
      <w:pPr>
        <w:pStyle w:val="Akapitzlist"/>
        <w:jc w:val="both"/>
      </w:pPr>
      <w:r>
        <w:t>Nr rejestracyjny: PKR 11TT</w:t>
      </w:r>
    </w:p>
    <w:p w14:paraId="5994FD97" w14:textId="2A92CA60" w:rsidR="00D21EFD" w:rsidRDefault="00D21EFD" w:rsidP="00FC1123">
      <w:pPr>
        <w:pStyle w:val="Akapitzlist"/>
        <w:jc w:val="both"/>
      </w:pPr>
      <w:r>
        <w:t xml:space="preserve">Rok produkcji: </w:t>
      </w:r>
      <w:r w:rsidR="00981B92">
        <w:t>2008</w:t>
      </w:r>
    </w:p>
    <w:p w14:paraId="7F01BF0C" w14:textId="10C4125F" w:rsidR="00981B92" w:rsidRDefault="00981B92" w:rsidP="00FC1123">
      <w:pPr>
        <w:pStyle w:val="Akapitzlist"/>
        <w:jc w:val="both"/>
      </w:pPr>
      <w:r>
        <w:t>Nr VIN: TMBAA25J683122967</w:t>
      </w:r>
    </w:p>
    <w:p w14:paraId="4B8C7DC6" w14:textId="3A994985" w:rsidR="00981B92" w:rsidRDefault="00981B92" w:rsidP="00FC1123">
      <w:pPr>
        <w:pStyle w:val="Akapitzlist"/>
        <w:jc w:val="both"/>
      </w:pPr>
      <w:r>
        <w:t>Pojemność silnika: 1198 cm</w:t>
      </w:r>
      <w:r w:rsidRPr="00981B92">
        <w:rPr>
          <w:vertAlign w:val="superscript"/>
        </w:rPr>
        <w:t>3</w:t>
      </w:r>
    </w:p>
    <w:p w14:paraId="764FBBB2" w14:textId="30E65DEE" w:rsidR="00981B92" w:rsidRDefault="00981B92" w:rsidP="00FC1123">
      <w:pPr>
        <w:pStyle w:val="Akapitzlist"/>
        <w:jc w:val="both"/>
      </w:pPr>
      <w:r>
        <w:t>Moc silnika: 44 kW</w:t>
      </w:r>
    </w:p>
    <w:p w14:paraId="05F001A7" w14:textId="23292E7E" w:rsidR="00981B92" w:rsidRDefault="00981B92" w:rsidP="00FC1123">
      <w:pPr>
        <w:pStyle w:val="Akapitzlist"/>
        <w:jc w:val="both"/>
      </w:pPr>
      <w:r>
        <w:t>Liczba cylindrów: 4</w:t>
      </w:r>
    </w:p>
    <w:p w14:paraId="79EA4891" w14:textId="058DA6DA" w:rsidR="00981B92" w:rsidRDefault="00981B92" w:rsidP="00FC1123">
      <w:pPr>
        <w:pStyle w:val="Akapitzlist"/>
        <w:jc w:val="both"/>
      </w:pPr>
      <w:r>
        <w:t>Paliwo: Benzyna</w:t>
      </w:r>
    </w:p>
    <w:p w14:paraId="02048105" w14:textId="41D58E94" w:rsidR="00981B92" w:rsidRDefault="00981B92" w:rsidP="00FC1123">
      <w:pPr>
        <w:pStyle w:val="Akapitzlist"/>
        <w:jc w:val="both"/>
      </w:pPr>
      <w:r>
        <w:t>Masa własna: 1040 kg</w:t>
      </w:r>
    </w:p>
    <w:p w14:paraId="2C6DE31D" w14:textId="07DF86CA" w:rsidR="00CE3F38" w:rsidRDefault="00CE3F38" w:rsidP="00FC1123">
      <w:pPr>
        <w:pStyle w:val="Akapitzlist"/>
        <w:jc w:val="both"/>
      </w:pPr>
      <w:r>
        <w:t>Maksymalna masa całkowita: 1555 kg</w:t>
      </w:r>
    </w:p>
    <w:p w14:paraId="74DD66D3" w14:textId="47FA8D17" w:rsidR="00981B92" w:rsidRDefault="00981B92" w:rsidP="00FC1123">
      <w:pPr>
        <w:pStyle w:val="Akapitzlist"/>
        <w:jc w:val="both"/>
      </w:pPr>
      <w:r>
        <w:t>Dopuszczalna masa całkowita</w:t>
      </w:r>
      <w:r w:rsidR="00CE3F38">
        <w:t xml:space="preserve"> zespołu pojazdów</w:t>
      </w:r>
      <w:r>
        <w:t xml:space="preserve">: </w:t>
      </w:r>
      <w:r w:rsidR="00CE3F38">
        <w:t>2355 kg</w:t>
      </w:r>
    </w:p>
    <w:p w14:paraId="0D20A50B" w14:textId="706F0E22" w:rsidR="00CE3F38" w:rsidRDefault="00CE3F38" w:rsidP="00FC1123">
      <w:pPr>
        <w:pStyle w:val="Akapitzlist"/>
        <w:jc w:val="both"/>
      </w:pPr>
      <w:r>
        <w:t>Liczba miejsc siedzących: 5</w:t>
      </w:r>
    </w:p>
    <w:p w14:paraId="527D00FE" w14:textId="5CF07A46" w:rsidR="00CE3F38" w:rsidRDefault="00CE3F38" w:rsidP="00FC1123">
      <w:pPr>
        <w:pStyle w:val="Akapitzlist"/>
        <w:jc w:val="both"/>
      </w:pPr>
      <w:r>
        <w:t>Liczba drzwi: 5</w:t>
      </w:r>
    </w:p>
    <w:p w14:paraId="7449179F" w14:textId="11F0FF76" w:rsidR="00CE3F38" w:rsidRDefault="00CE3F38" w:rsidP="00FC1123">
      <w:pPr>
        <w:pStyle w:val="Akapitzlist"/>
        <w:jc w:val="both"/>
      </w:pPr>
      <w:r>
        <w:t>Data pierwsze rejestracji: 18.02.2008</w:t>
      </w:r>
    </w:p>
    <w:p w14:paraId="3BFF8912" w14:textId="7B88111A" w:rsidR="00CE3F38" w:rsidRDefault="00CE3F38" w:rsidP="00FC1123">
      <w:pPr>
        <w:pStyle w:val="Akapitzlist"/>
        <w:jc w:val="both"/>
      </w:pPr>
      <w:r>
        <w:t xml:space="preserve">Wskazanie drogomierza: </w:t>
      </w:r>
      <w:r w:rsidR="00B709F4">
        <w:t>381966</w:t>
      </w:r>
      <w:bookmarkStart w:id="0" w:name="_GoBack"/>
      <w:bookmarkEnd w:id="0"/>
      <w:r w:rsidR="00D41962">
        <w:t xml:space="preserve"> km</w:t>
      </w:r>
    </w:p>
    <w:p w14:paraId="44AA6A55" w14:textId="112E86A8" w:rsidR="00D41962" w:rsidRDefault="00D41962" w:rsidP="00FC1123">
      <w:pPr>
        <w:pStyle w:val="Akapitzlist"/>
        <w:jc w:val="both"/>
      </w:pPr>
      <w:r>
        <w:t>Rodzaj napędu: przedni</w:t>
      </w:r>
    </w:p>
    <w:p w14:paraId="6966AE13" w14:textId="4CF55231" w:rsidR="00D41962" w:rsidRDefault="00D41962" w:rsidP="00FC1123">
      <w:pPr>
        <w:pStyle w:val="Akapitzlist"/>
        <w:jc w:val="both"/>
      </w:pPr>
      <w:r>
        <w:t>Skrzynia biegów: manualna 5 biegowa</w:t>
      </w:r>
    </w:p>
    <w:p w14:paraId="014A2992" w14:textId="6774645D" w:rsidR="00D41962" w:rsidRDefault="00D41962" w:rsidP="00FC1123">
      <w:pPr>
        <w:pStyle w:val="Akapitzlist"/>
        <w:jc w:val="both"/>
      </w:pPr>
      <w:r>
        <w:t>Kolor: czerwony</w:t>
      </w:r>
    </w:p>
    <w:p w14:paraId="38842766" w14:textId="77777777" w:rsidR="00F030EB" w:rsidRDefault="00F030EB" w:rsidP="00FC1123">
      <w:pPr>
        <w:pStyle w:val="Akapitzlist"/>
        <w:jc w:val="both"/>
      </w:pPr>
    </w:p>
    <w:p w14:paraId="2C0F4FB5" w14:textId="77777777" w:rsidR="00F030EB" w:rsidRDefault="00F030EB" w:rsidP="00FC1123">
      <w:pPr>
        <w:pStyle w:val="Akapitzlist"/>
        <w:jc w:val="both"/>
      </w:pPr>
    </w:p>
    <w:p w14:paraId="344519C5" w14:textId="77777777" w:rsidR="00D41962" w:rsidRDefault="00D41962" w:rsidP="00FC1123">
      <w:pPr>
        <w:pStyle w:val="Akapitzlist"/>
        <w:jc w:val="both"/>
      </w:pPr>
    </w:p>
    <w:p w14:paraId="2AC89EA7" w14:textId="119D4AE9" w:rsidR="00D41962" w:rsidRDefault="00D41962" w:rsidP="00D41962">
      <w:pPr>
        <w:pStyle w:val="Akapitzlis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lastRenderedPageBreak/>
        <w:t>Wyposażenie</w:t>
      </w:r>
    </w:p>
    <w:p w14:paraId="7EAEC3DF" w14:textId="1C191C56" w:rsidR="00D41962" w:rsidRDefault="00D41962" w:rsidP="00D41962">
      <w:pPr>
        <w:pStyle w:val="Akapitzlist"/>
        <w:jc w:val="both"/>
      </w:pPr>
      <w:r>
        <w:t>ABS, radio, Klimatyzacja manualna, elektrycznie sterowane przednie szybu, tapicerka materiałowa.</w:t>
      </w:r>
    </w:p>
    <w:p w14:paraId="3F5F8464" w14:textId="77777777" w:rsidR="00D41962" w:rsidRDefault="00D41962" w:rsidP="00D41962">
      <w:pPr>
        <w:pStyle w:val="Akapitzlist"/>
        <w:jc w:val="both"/>
      </w:pPr>
    </w:p>
    <w:p w14:paraId="1B12661D" w14:textId="0F868B71" w:rsidR="00D41962" w:rsidRDefault="00D41962" w:rsidP="00D41962">
      <w:pPr>
        <w:pStyle w:val="Akapitzlis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Dane uzupełniające</w:t>
      </w:r>
    </w:p>
    <w:p w14:paraId="150ACB87" w14:textId="1938CBF1" w:rsidR="00D41962" w:rsidRDefault="00D41962" w:rsidP="00D41962">
      <w:pPr>
        <w:ind w:left="708"/>
        <w:jc w:val="both"/>
      </w:pPr>
      <w:r>
        <w:t>Pojazd sprawny technicznie, posiada ważne badania techniczne. Pojazd posiada odprysk farby na masce.</w:t>
      </w:r>
    </w:p>
    <w:p w14:paraId="44ED2093" w14:textId="13B0D31C" w:rsidR="00BF322D" w:rsidRDefault="00BF322D" w:rsidP="00BF322D">
      <w:pPr>
        <w:pStyle w:val="Akapitzlis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Cena wywoławcza pojazdu</w:t>
      </w:r>
    </w:p>
    <w:p w14:paraId="5F9EBC97" w14:textId="60662164" w:rsidR="00BF322D" w:rsidRDefault="00BF322D" w:rsidP="00BF322D">
      <w:pPr>
        <w:pStyle w:val="Akapitzlist"/>
        <w:jc w:val="both"/>
      </w:pPr>
      <w:r>
        <w:t>4.000,00 zł (słownie cztery tysiące złotych), w tym VAT (23%) 920,00 zł.</w:t>
      </w:r>
    </w:p>
    <w:p w14:paraId="4B6FAB12" w14:textId="30B28E01" w:rsidR="00BF322D" w:rsidRDefault="00BF322D" w:rsidP="00BF322D">
      <w:pPr>
        <w:pStyle w:val="Akapitzlist"/>
        <w:jc w:val="both"/>
      </w:pPr>
      <w:r>
        <w:t>Sprzedaż pojazdu nie podlega opodatkowaniu podatkiem VAT.</w:t>
      </w:r>
    </w:p>
    <w:p w14:paraId="5EACBC5D" w14:textId="69F01599" w:rsidR="00BF322D" w:rsidRDefault="00BF322D" w:rsidP="00BF322D">
      <w:pPr>
        <w:pStyle w:val="Akapitzlist"/>
        <w:jc w:val="both"/>
        <w:rPr>
          <w:b/>
          <w:bCs/>
        </w:rPr>
      </w:pPr>
    </w:p>
    <w:p w14:paraId="27153D06" w14:textId="5527E6D9" w:rsidR="00BF322D" w:rsidRDefault="00BF322D" w:rsidP="00BF322D">
      <w:pPr>
        <w:pStyle w:val="Akapitzlis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Miejsce i termin, w którym można obejrzeć pojazd:</w:t>
      </w:r>
    </w:p>
    <w:p w14:paraId="22276F1D" w14:textId="188DE52F" w:rsidR="00BF322D" w:rsidRDefault="00BF322D" w:rsidP="00BF322D">
      <w:pPr>
        <w:pStyle w:val="Akapitzlist"/>
        <w:jc w:val="both"/>
      </w:pPr>
      <w:r>
        <w:t xml:space="preserve">Samochód można obejrzeć i zapoznać się z jego stanem technicznym w siedzibie Powiatowego Zarządu Dróg w Krotoszynie, ul. Transportowa 1, 63-700 Krotoszyn w dniach od </w:t>
      </w:r>
      <w:r w:rsidR="007A5593">
        <w:t>13</w:t>
      </w:r>
      <w:r w:rsidRPr="00F030EB">
        <w:t xml:space="preserve"> do </w:t>
      </w:r>
      <w:r w:rsidR="007A5593">
        <w:t>29</w:t>
      </w:r>
      <w:r w:rsidRPr="00F030EB">
        <w:t xml:space="preserve"> </w:t>
      </w:r>
      <w:r w:rsidR="00F030EB" w:rsidRPr="00F030EB">
        <w:t>maja</w:t>
      </w:r>
      <w:r w:rsidRPr="00F030EB">
        <w:t xml:space="preserve"> </w:t>
      </w:r>
      <w:r>
        <w:t xml:space="preserve">2026 </w:t>
      </w:r>
      <w:proofErr w:type="gramStart"/>
      <w:r>
        <w:t>r.  w</w:t>
      </w:r>
      <w:proofErr w:type="gramEnd"/>
      <w:r>
        <w:t xml:space="preserve"> godzinach od 8:00 do 15:00, po uprzednim telefonicznym zgłoszeniu pod numerem telefonu: </w:t>
      </w:r>
      <w:r w:rsidR="00F915CC">
        <w:t>62 722 65 31</w:t>
      </w:r>
    </w:p>
    <w:p w14:paraId="7DD739CB" w14:textId="6BB0783B" w:rsidR="00F915CC" w:rsidRPr="00F030EB" w:rsidRDefault="00F915CC" w:rsidP="00F915CC">
      <w:pPr>
        <w:pStyle w:val="Akapitzlis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Warunki przystąpienia do </w:t>
      </w:r>
      <w:r w:rsidRPr="00F030EB">
        <w:rPr>
          <w:b/>
          <w:bCs/>
        </w:rPr>
        <w:t>przetargu</w:t>
      </w:r>
    </w:p>
    <w:p w14:paraId="0E5E0F61" w14:textId="24A9FD94" w:rsidR="00F915CC" w:rsidRDefault="00F915CC" w:rsidP="00F915CC">
      <w:pPr>
        <w:pStyle w:val="Akapitzlist"/>
        <w:numPr>
          <w:ilvl w:val="0"/>
          <w:numId w:val="2"/>
        </w:numPr>
        <w:jc w:val="both"/>
      </w:pPr>
      <w:r w:rsidRPr="00F030EB">
        <w:t xml:space="preserve">Złożenie w terminie do: </w:t>
      </w:r>
      <w:r w:rsidR="00990E76">
        <w:t>29</w:t>
      </w:r>
      <w:r w:rsidRPr="00F030EB">
        <w:t xml:space="preserve"> </w:t>
      </w:r>
      <w:r w:rsidR="00F030EB" w:rsidRPr="00F030EB">
        <w:t>maja</w:t>
      </w:r>
      <w:r w:rsidRPr="00F030EB">
        <w:t xml:space="preserve"> 2026 r. do godziny</w:t>
      </w:r>
      <w:proofErr w:type="gramStart"/>
      <w:r w:rsidRPr="00F030EB">
        <w:t xml:space="preserve"> 10:00 oferty</w:t>
      </w:r>
      <w:proofErr w:type="gramEnd"/>
      <w:r w:rsidRPr="00F030EB">
        <w:t xml:space="preserve"> na formularzu ofertowym. Oferta musi być podpisana</w:t>
      </w:r>
      <w:r>
        <w:t>, zawierać oferowaną cenę oraz dane umożliwiające identyfikację oferenta (imię i nazwisko lub nazwa/firma oraz adres zamieszkania lub siedziby),</w:t>
      </w:r>
    </w:p>
    <w:p w14:paraId="5AB7F0F9" w14:textId="7C328F0C" w:rsidR="00F915CC" w:rsidRDefault="00F915CC" w:rsidP="00F915CC">
      <w:pPr>
        <w:pStyle w:val="Akapitzlist"/>
        <w:numPr>
          <w:ilvl w:val="0"/>
          <w:numId w:val="2"/>
        </w:numPr>
        <w:jc w:val="both"/>
      </w:pPr>
      <w:r>
        <w:t>Sprzedający nie wymaga wniesienia wadium,</w:t>
      </w:r>
    </w:p>
    <w:p w14:paraId="29A56DEC" w14:textId="749A1B55" w:rsidR="00F915CC" w:rsidRDefault="00F915CC" w:rsidP="00F915CC">
      <w:pPr>
        <w:pStyle w:val="Akapitzlist"/>
        <w:numPr>
          <w:ilvl w:val="0"/>
          <w:numId w:val="2"/>
        </w:numPr>
        <w:jc w:val="both"/>
      </w:pPr>
      <w:r>
        <w:t>Złożenie oferty pisemnej oznacza przyjęcie warunków przetargu,</w:t>
      </w:r>
    </w:p>
    <w:p w14:paraId="3C0FC2B1" w14:textId="53479F50" w:rsidR="00F915CC" w:rsidRDefault="00F915CC" w:rsidP="00F915CC">
      <w:pPr>
        <w:pStyle w:val="Akapitzlis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Miejsce i termin otwarcia ofert</w:t>
      </w:r>
    </w:p>
    <w:p w14:paraId="0B1BBC1D" w14:textId="18C6CCFC" w:rsidR="00F915CC" w:rsidRDefault="00F915CC" w:rsidP="00F915CC">
      <w:pPr>
        <w:pStyle w:val="Akapitzlist"/>
        <w:jc w:val="both"/>
      </w:pPr>
      <w:r>
        <w:t xml:space="preserve">Otwarcie ofert odbędzie się w pokoju nr 1 Powiatowego Zarządu Dróg w Krotoszynie </w:t>
      </w:r>
      <w:r w:rsidR="00C0265D">
        <w:t xml:space="preserve">ul. Transportowa 1, 63-700 Krotoszyn, w dniu </w:t>
      </w:r>
      <w:r w:rsidR="007A5593">
        <w:t>29</w:t>
      </w:r>
      <w:r w:rsidR="00C0265D" w:rsidRPr="00F030EB">
        <w:t xml:space="preserve"> </w:t>
      </w:r>
      <w:r w:rsidR="00F030EB" w:rsidRPr="00F030EB">
        <w:t>maja</w:t>
      </w:r>
      <w:r w:rsidR="00C0265D" w:rsidRPr="00F030EB">
        <w:t xml:space="preserve"> </w:t>
      </w:r>
      <w:r w:rsidR="00C0265D">
        <w:t>2026 r. o godzinie 10:05. W otwarciu ofert mogą brać udział oferenci osobiście lub ich pełnomocnicy.</w:t>
      </w:r>
    </w:p>
    <w:p w14:paraId="70A4D79A" w14:textId="4FD96F7A" w:rsidR="00C0265D" w:rsidRDefault="00C0265D" w:rsidP="00C0265D">
      <w:pPr>
        <w:pStyle w:val="Akapitzlis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Informacje dodatkowe</w:t>
      </w:r>
    </w:p>
    <w:p w14:paraId="2135B3BF" w14:textId="6F6029A4" w:rsidR="00C0265D" w:rsidRPr="00C0265D" w:rsidRDefault="00C0265D" w:rsidP="00C0265D">
      <w:pPr>
        <w:pStyle w:val="Akapitzlist"/>
        <w:numPr>
          <w:ilvl w:val="0"/>
          <w:numId w:val="3"/>
        </w:numPr>
        <w:jc w:val="both"/>
      </w:pPr>
      <w:r>
        <w:t xml:space="preserve">Informacja o wyniku postępowania zostanie poddana do publicznej wiadomości poprzez wywieszenie jej na tablicy ogłoszeń Powiatowego Zarządu Dróg w Krotoszynie oraz na stronie internetowej Powiatu Krotoszyńskiego </w:t>
      </w:r>
      <w:r>
        <w:rPr>
          <w:rFonts w:eastAsia="Arial" w:cstheme="minorHAnsi"/>
          <w:lang w:eastAsia="zh-CN"/>
        </w:rPr>
        <w:t>oraz Powiatowego Zarządu Dróg w Krotoszynie.</w:t>
      </w:r>
    </w:p>
    <w:p w14:paraId="104F061A" w14:textId="465E5225" w:rsidR="00C0265D" w:rsidRPr="00A435B2" w:rsidRDefault="00C0265D" w:rsidP="00C0265D">
      <w:pPr>
        <w:pStyle w:val="Akapitzlist"/>
        <w:numPr>
          <w:ilvl w:val="0"/>
          <w:numId w:val="3"/>
        </w:numPr>
        <w:jc w:val="both"/>
      </w:pPr>
      <w:r>
        <w:rPr>
          <w:rFonts w:eastAsia="Arial" w:cstheme="minorHAnsi"/>
          <w:lang w:eastAsia="zh-CN"/>
        </w:rPr>
        <w:t xml:space="preserve">Sprzedający </w:t>
      </w:r>
      <w:r w:rsidR="00A435B2">
        <w:rPr>
          <w:rFonts w:eastAsia="Arial" w:cstheme="minorHAnsi"/>
          <w:lang w:eastAsia="zh-CN"/>
        </w:rPr>
        <w:t>zastrzega sobie prawo odwołania lub zamknięcia przetargu bez podania przyczyny,</w:t>
      </w:r>
    </w:p>
    <w:p w14:paraId="3C375EE5" w14:textId="37E3D26A" w:rsidR="00A435B2" w:rsidRPr="00A435B2" w:rsidRDefault="00A435B2" w:rsidP="00C0265D">
      <w:pPr>
        <w:pStyle w:val="Akapitzlist"/>
        <w:numPr>
          <w:ilvl w:val="0"/>
          <w:numId w:val="3"/>
        </w:numPr>
        <w:jc w:val="both"/>
      </w:pPr>
      <w:r>
        <w:rPr>
          <w:rFonts w:eastAsia="Arial" w:cstheme="minorHAnsi"/>
          <w:lang w:eastAsia="zh-CN"/>
        </w:rPr>
        <w:t>Z nabywcą pojazdu zostanie zawarta umowa sprzedaży oraz zostanie wystawiona faktura VAT,</w:t>
      </w:r>
    </w:p>
    <w:p w14:paraId="76996153" w14:textId="5B31587B" w:rsidR="00A435B2" w:rsidRPr="00255A32" w:rsidRDefault="00A435B2" w:rsidP="00C0265D">
      <w:pPr>
        <w:pStyle w:val="Akapitzlist"/>
        <w:numPr>
          <w:ilvl w:val="0"/>
          <w:numId w:val="3"/>
        </w:numPr>
        <w:jc w:val="both"/>
      </w:pPr>
      <w:r>
        <w:rPr>
          <w:rFonts w:eastAsia="Arial" w:cstheme="minorHAnsi"/>
          <w:lang w:eastAsia="zh-CN"/>
        </w:rPr>
        <w:t xml:space="preserve">Nabywca zobowiązany będzie do zapłaty ceny </w:t>
      </w:r>
      <w:r w:rsidR="00255A32">
        <w:rPr>
          <w:rFonts w:eastAsia="Arial" w:cstheme="minorHAnsi"/>
          <w:lang w:eastAsia="zh-CN"/>
        </w:rPr>
        <w:t xml:space="preserve">nabycia wpłacając ją na konto bankowe Powiatowego Zarządu Dróg w Krotoszynie nr </w:t>
      </w:r>
      <w:r w:rsidR="00255A32" w:rsidRPr="00255A32">
        <w:rPr>
          <w:rFonts w:eastAsia="Arial" w:cstheme="minorHAnsi"/>
          <w:b/>
          <w:bCs/>
          <w:lang w:eastAsia="zh-CN"/>
        </w:rPr>
        <w:t>89 1020 2267 0000 4602 0004 1970</w:t>
      </w:r>
      <w:r w:rsidR="00255A32">
        <w:rPr>
          <w:rFonts w:eastAsia="Arial" w:cstheme="minorHAnsi"/>
          <w:b/>
          <w:bCs/>
          <w:lang w:eastAsia="zh-CN"/>
        </w:rPr>
        <w:t xml:space="preserve"> </w:t>
      </w:r>
      <w:r w:rsidR="00255A32" w:rsidRPr="00255A32">
        <w:rPr>
          <w:rFonts w:eastAsia="Arial" w:cstheme="minorHAnsi"/>
          <w:lang w:eastAsia="zh-CN"/>
        </w:rPr>
        <w:t>w terminie</w:t>
      </w:r>
      <w:r w:rsidR="00255A32">
        <w:rPr>
          <w:rFonts w:eastAsia="Arial" w:cstheme="minorHAnsi"/>
          <w:b/>
          <w:bCs/>
          <w:lang w:eastAsia="zh-CN"/>
        </w:rPr>
        <w:t xml:space="preserve"> </w:t>
      </w:r>
      <w:r w:rsidR="00255A32">
        <w:rPr>
          <w:rFonts w:eastAsia="Arial" w:cstheme="minorHAnsi"/>
          <w:lang w:eastAsia="zh-CN"/>
        </w:rPr>
        <w:t>14 dni od dnia otrzymania faktury VAT,</w:t>
      </w:r>
    </w:p>
    <w:p w14:paraId="4AD2BB9E" w14:textId="1F124521" w:rsidR="00255A32" w:rsidRPr="00255A32" w:rsidRDefault="00255A32" w:rsidP="00C0265D">
      <w:pPr>
        <w:pStyle w:val="Akapitzlist"/>
        <w:numPr>
          <w:ilvl w:val="0"/>
          <w:numId w:val="3"/>
        </w:numPr>
        <w:jc w:val="both"/>
      </w:pPr>
      <w:r>
        <w:rPr>
          <w:rFonts w:eastAsia="Arial" w:cstheme="minorHAnsi"/>
          <w:lang w:eastAsia="zh-CN"/>
        </w:rPr>
        <w:lastRenderedPageBreak/>
        <w:t>Wydanie samochodu nastąpi po zapłacie ceny nabycia w pełnej wysokości oraz podpisaniu umowy sprzedaży i protokołu zdawczo – odbiorczego,</w:t>
      </w:r>
    </w:p>
    <w:p w14:paraId="6D3A7A4C" w14:textId="3447E79C" w:rsidR="00255A32" w:rsidRPr="00255A32" w:rsidRDefault="00255A32" w:rsidP="00C0265D">
      <w:pPr>
        <w:pStyle w:val="Akapitzlist"/>
        <w:numPr>
          <w:ilvl w:val="0"/>
          <w:numId w:val="3"/>
        </w:numPr>
        <w:jc w:val="both"/>
      </w:pPr>
      <w:r>
        <w:rPr>
          <w:rFonts w:eastAsia="Arial" w:cstheme="minorHAnsi"/>
          <w:lang w:eastAsia="zh-CN"/>
        </w:rPr>
        <w:t>Wszystkie koszty związane z nabyciem przedmiotu sprzedaży ponosi w całości nabywca,</w:t>
      </w:r>
    </w:p>
    <w:p w14:paraId="50F0BAC4" w14:textId="4D1D04BF" w:rsidR="00255A32" w:rsidRPr="00255A32" w:rsidRDefault="00255A32" w:rsidP="00C0265D">
      <w:pPr>
        <w:pStyle w:val="Akapitzlist"/>
        <w:numPr>
          <w:ilvl w:val="0"/>
          <w:numId w:val="3"/>
        </w:numPr>
        <w:jc w:val="both"/>
      </w:pPr>
      <w:r>
        <w:rPr>
          <w:rFonts w:eastAsia="Arial" w:cstheme="minorHAnsi"/>
          <w:lang w:eastAsia="zh-CN"/>
        </w:rPr>
        <w:t xml:space="preserve">Uprawnionym do kontaktu w zakresie postępowania przetargowego jest Mateusz </w:t>
      </w:r>
      <w:proofErr w:type="spellStart"/>
      <w:r>
        <w:rPr>
          <w:rFonts w:eastAsia="Arial" w:cstheme="minorHAnsi"/>
          <w:lang w:eastAsia="zh-CN"/>
        </w:rPr>
        <w:t>Deringer</w:t>
      </w:r>
      <w:proofErr w:type="spellEnd"/>
      <w:r>
        <w:rPr>
          <w:rFonts w:eastAsia="Arial" w:cstheme="minorHAnsi"/>
          <w:lang w:eastAsia="zh-CN"/>
        </w:rPr>
        <w:t xml:space="preserve"> – Zastępca Dyrektora Powiatowego Zarządu Dróg w Krotoszynie, w godzinach pracy Zakładu, tj.: od poniedziałku do piątku w godzinach 7:00 – 15:00, nr tel.: 62 722 65 31</w:t>
      </w:r>
    </w:p>
    <w:p w14:paraId="134BED98" w14:textId="77777777" w:rsidR="00255A32" w:rsidRDefault="00255A32" w:rsidP="00255A32">
      <w:pPr>
        <w:ind w:left="720"/>
        <w:jc w:val="both"/>
      </w:pPr>
    </w:p>
    <w:sectPr w:rsidR="00255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53DB2"/>
    <w:multiLevelType w:val="hybridMultilevel"/>
    <w:tmpl w:val="260CE750"/>
    <w:lvl w:ilvl="0" w:tplc="A39033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FA4171"/>
    <w:multiLevelType w:val="hybridMultilevel"/>
    <w:tmpl w:val="1298B274"/>
    <w:lvl w:ilvl="0" w:tplc="658E5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E7D1A"/>
    <w:multiLevelType w:val="hybridMultilevel"/>
    <w:tmpl w:val="C50E3076"/>
    <w:lvl w:ilvl="0" w:tplc="F312A6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D33430"/>
    <w:multiLevelType w:val="hybridMultilevel"/>
    <w:tmpl w:val="959C226E"/>
    <w:lvl w:ilvl="0" w:tplc="1CC04DE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123"/>
    <w:rsid w:val="00255A32"/>
    <w:rsid w:val="00640B5C"/>
    <w:rsid w:val="00724CB2"/>
    <w:rsid w:val="007A5593"/>
    <w:rsid w:val="00981B92"/>
    <w:rsid w:val="00990E76"/>
    <w:rsid w:val="00A435B2"/>
    <w:rsid w:val="00B709F4"/>
    <w:rsid w:val="00BF322D"/>
    <w:rsid w:val="00C0265D"/>
    <w:rsid w:val="00CE3F38"/>
    <w:rsid w:val="00D21EFD"/>
    <w:rsid w:val="00D41962"/>
    <w:rsid w:val="00F030EB"/>
    <w:rsid w:val="00F25EBB"/>
    <w:rsid w:val="00F915CC"/>
    <w:rsid w:val="00FC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D7629"/>
  <w15:chartTrackingRefBased/>
  <w15:docId w15:val="{5F2E9408-EE53-4F9E-8ACE-6750494C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1123"/>
  </w:style>
  <w:style w:type="paragraph" w:styleId="Nagwek1">
    <w:name w:val="heading 1"/>
    <w:basedOn w:val="Normalny"/>
    <w:next w:val="Normalny"/>
    <w:link w:val="Nagwek1Znak"/>
    <w:uiPriority w:val="9"/>
    <w:qFormat/>
    <w:rsid w:val="00FC1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1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11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1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11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1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1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1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1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11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1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11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112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112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11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11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11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11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1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1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1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1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1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11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11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112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11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112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1123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0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E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8853</TotalTime>
  <Pages>3</Pages>
  <Words>514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Dwojak</dc:creator>
  <cp:keywords/>
  <dc:description/>
  <cp:lastModifiedBy>Mateusz</cp:lastModifiedBy>
  <cp:revision>9</cp:revision>
  <cp:lastPrinted>2026-05-13T05:48:00Z</cp:lastPrinted>
  <dcterms:created xsi:type="dcterms:W3CDTF">2026-04-03T10:42:00Z</dcterms:created>
  <dcterms:modified xsi:type="dcterms:W3CDTF">2026-05-13T05:51:00Z</dcterms:modified>
</cp:coreProperties>
</file>